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AC" w:rsidRDefault="00BD37AC" w:rsidP="006120C7">
      <w:pPr>
        <w:pStyle w:val="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652CB1CB" wp14:editId="574A3EA8">
            <wp:extent cx="5940425" cy="4028351"/>
            <wp:effectExtent l="0" t="0" r="0" b="0"/>
            <wp:docPr id="1" name="Рисунок 1" descr="https://87.img.avito.st/image/1/vknF5baxEqDzUpCttbvsWSFGEqR5RB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87.img.avito.st/image/1/vknF5baxEqDzUpCttbvsWSFGEqR5RB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7AC" w:rsidRDefault="00BD37AC" w:rsidP="006120C7">
      <w:pPr>
        <w:pStyle w:val="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D37AC" w:rsidRDefault="00BD37AC" w:rsidP="006120C7">
      <w:pPr>
        <w:pStyle w:val="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120C7" w:rsidRPr="006120C7" w:rsidRDefault="006120C7" w:rsidP="006120C7">
      <w:pPr>
        <w:pStyle w:val="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 xml:space="preserve">«Честный ЗНАК» </w:t>
      </w:r>
      <w:r w:rsidR="00BD37AC">
        <w:rPr>
          <w:sz w:val="28"/>
          <w:szCs w:val="28"/>
        </w:rPr>
        <w:t>-</w:t>
      </w:r>
      <w:r w:rsidRPr="006120C7">
        <w:rPr>
          <w:sz w:val="28"/>
          <w:szCs w:val="28"/>
        </w:rPr>
        <w:t xml:space="preserve"> Единая национальная система цифровой маркировки и прослеживания товаров</w:t>
      </w:r>
    </w:p>
    <w:p w:rsidR="006120C7" w:rsidRDefault="006120C7" w:rsidP="006120C7">
      <w:pPr>
        <w:pStyle w:val="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6120C7" w:rsidRPr="006120C7" w:rsidRDefault="006120C7" w:rsidP="006120C7">
      <w:pPr>
        <w:pStyle w:val="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>Особенности системы Честный ЗНАК</w:t>
      </w:r>
    </w:p>
    <w:p w:rsidR="006120C7" w:rsidRPr="006120C7" w:rsidRDefault="006120C7" w:rsidP="006120C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>Главный принцип системы Честный ЗНАК вытекает из названия. Это честность перед потребителями, прозрачность всех процессов (от производства и логистики до отслеживания продаж).</w:t>
      </w:r>
    </w:p>
    <w:p w:rsidR="006120C7" w:rsidRPr="006120C7" w:rsidRDefault="006120C7" w:rsidP="006120C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>Система имеет несколько преимуществ: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Объединение двух компонентов</w:t>
      </w:r>
      <w:r w:rsidRPr="006120C7">
        <w:rPr>
          <w:rFonts w:ascii="Times New Roman" w:hAnsi="Times New Roman" w:cs="Times New Roman"/>
          <w:sz w:val="28"/>
          <w:szCs w:val="28"/>
        </w:rPr>
        <w:t> – цифрового решения маркировки и инструмента общественного контроля;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Работа со всеми товарами</w:t>
      </w:r>
      <w:r w:rsidRPr="006120C7">
        <w:rPr>
          <w:rFonts w:ascii="Times New Roman" w:hAnsi="Times New Roman" w:cs="Times New Roman"/>
          <w:sz w:val="28"/>
          <w:szCs w:val="28"/>
        </w:rPr>
        <w:t>, а не отдельными группами. В перечень товаров подлежащих маркировке c 2019 года уже входят: табачная продукция, меховые изделия, лекарственные препараты, одежда и обувь, постельное бельё, фотокамеры, духи и шины. В дальнейшем система распространится на большинство товаров от молока до велосипедов.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Наличие онлайн-касс</w:t>
      </w:r>
      <w:r w:rsidRPr="006120C7">
        <w:rPr>
          <w:rFonts w:ascii="Times New Roman" w:hAnsi="Times New Roman" w:cs="Times New Roman"/>
          <w:sz w:val="28"/>
          <w:szCs w:val="28"/>
        </w:rPr>
        <w:t>, которые синхронизируют данные системы маркировки, не допуская к продаже нелегальный товар.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Содействие потребителя</w:t>
      </w:r>
      <w:r w:rsidRPr="006120C7">
        <w:rPr>
          <w:rFonts w:ascii="Times New Roman" w:hAnsi="Times New Roman" w:cs="Times New Roman"/>
          <w:sz w:val="28"/>
          <w:szCs w:val="28"/>
        </w:rPr>
        <w:t>. Любой человек, у которого на смартфоне установлено приложение Честный ЗНАК, сможет проверить легальность товара.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Простота использования</w:t>
      </w:r>
      <w:r w:rsidRPr="006120C7">
        <w:rPr>
          <w:rFonts w:ascii="Times New Roman" w:hAnsi="Times New Roman" w:cs="Times New Roman"/>
          <w:sz w:val="28"/>
          <w:szCs w:val="28"/>
        </w:rPr>
        <w:t xml:space="preserve">. Достаточно отсканировать цифровой код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в приложении, и результаты будут доступны моментально.</w:t>
      </w:r>
    </w:p>
    <w:p w:rsidR="006120C7" w:rsidRPr="006120C7" w:rsidRDefault="006120C7" w:rsidP="006120C7">
      <w:pPr>
        <w:spacing w:line="288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20C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Надёжность</w:t>
      </w:r>
      <w:r w:rsidRPr="006120C7">
        <w:rPr>
          <w:rFonts w:ascii="Times New Roman" w:hAnsi="Times New Roman" w:cs="Times New Roman"/>
          <w:sz w:val="28"/>
          <w:szCs w:val="28"/>
        </w:rPr>
        <w:t xml:space="preserve">. Благодаря криптографическим технологиям код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крайне сложно подделать, а информация о контрафакте будет храниться в системе.</w:t>
      </w:r>
    </w:p>
    <w:p w:rsidR="006120C7" w:rsidRPr="006120C7" w:rsidRDefault="006120C7" w:rsidP="006120C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 xml:space="preserve">Общественный контроль поможет российскому рынку стать прозрачным. Ознакомиться с системой Честный ЗНАК, скачать приложение для смартфона и задать вопрос можно на официальном сайте </w:t>
      </w:r>
      <w:proofErr w:type="spellStart"/>
      <w:r w:rsidRPr="006120C7">
        <w:rPr>
          <w:sz w:val="28"/>
          <w:szCs w:val="28"/>
        </w:rPr>
        <w:t>ЧестныйЗНАК.рф</w:t>
      </w:r>
      <w:proofErr w:type="spellEnd"/>
      <w:r w:rsidRPr="006120C7">
        <w:rPr>
          <w:sz w:val="28"/>
          <w:szCs w:val="28"/>
        </w:rPr>
        <w:t>.</w:t>
      </w:r>
    </w:p>
    <w:p w:rsidR="006120C7" w:rsidRPr="006120C7" w:rsidRDefault="006120C7" w:rsidP="006120C7">
      <w:pPr>
        <w:pStyle w:val="a3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6120C7">
        <w:rPr>
          <w:sz w:val="28"/>
          <w:szCs w:val="28"/>
        </w:rPr>
        <w:t>Официальный сайт Честный ЗНАК даёт владельцам бизнеса полное представление о современной системе маркировки.</w:t>
      </w:r>
    </w:p>
    <w:p w:rsidR="006120C7" w:rsidRDefault="006120C7" w:rsidP="006120C7">
      <w:pPr>
        <w:jc w:val="both"/>
        <w:rPr>
          <w:rStyle w:val="text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B517C" w:rsidRPr="006120C7" w:rsidRDefault="006120C7" w:rsidP="006120C7">
      <w:pPr>
        <w:jc w:val="both"/>
        <w:rPr>
          <w:rFonts w:ascii="Times New Roman" w:hAnsi="Times New Roman" w:cs="Times New Roman"/>
          <w:sz w:val="28"/>
          <w:szCs w:val="28"/>
        </w:rPr>
      </w:pPr>
      <w:r w:rsidRPr="006120C7">
        <w:rPr>
          <w:rStyle w:val="text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 1 сентября 2022 года</w:t>
      </w:r>
      <w:r w:rsidRPr="006120C7">
        <w:rPr>
          <w:rFonts w:ascii="Times New Roman" w:hAnsi="Times New Roman" w:cs="Times New Roman"/>
          <w:sz w:val="28"/>
          <w:szCs w:val="28"/>
        </w:rPr>
        <w:t> - становится обязательной подача сведений о выбытии </w:t>
      </w:r>
      <w:r w:rsidRPr="006120C7">
        <w:rPr>
          <w:rStyle w:val="text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всей молочной продукции</w:t>
      </w:r>
      <w:r w:rsidRPr="006120C7">
        <w:rPr>
          <w:rFonts w:ascii="Times New Roman" w:hAnsi="Times New Roman" w:cs="Times New Roman"/>
          <w:sz w:val="28"/>
          <w:szCs w:val="28"/>
        </w:rPr>
        <w:t>, подлежащей маркировке, при розничной реализации, включая продажу через кассу.</w:t>
      </w:r>
      <w:r w:rsidRPr="006120C7">
        <w:rPr>
          <w:rFonts w:ascii="Times New Roman" w:hAnsi="Times New Roman" w:cs="Times New Roman"/>
          <w:sz w:val="28"/>
          <w:szCs w:val="28"/>
        </w:rPr>
        <w:br/>
      </w:r>
      <w:r w:rsidRPr="006120C7">
        <w:rPr>
          <w:rStyle w:val="text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 1 декабря 2023 года</w:t>
      </w:r>
      <w:r w:rsidRPr="006120C7">
        <w:rPr>
          <w:rFonts w:ascii="Times New Roman" w:hAnsi="Times New Roman" w:cs="Times New Roman"/>
          <w:sz w:val="28"/>
          <w:szCs w:val="28"/>
        </w:rPr>
        <w:t xml:space="preserve"> - становится обязательной передача сведений в систему маркировки об обороте и выводе из оборота молочной продукции для сегмента </w:t>
      </w:r>
      <w:proofErr w:type="spellStart"/>
      <w:r w:rsidRPr="006120C7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6120C7">
        <w:rPr>
          <w:rFonts w:ascii="Times New Roman" w:hAnsi="Times New Roman" w:cs="Times New Roman"/>
          <w:sz w:val="28"/>
          <w:szCs w:val="28"/>
        </w:rPr>
        <w:t xml:space="preserve"> и госучреждений.</w:t>
      </w:r>
      <w:r w:rsidRPr="006120C7">
        <w:rPr>
          <w:rFonts w:ascii="Times New Roman" w:hAnsi="Times New Roman" w:cs="Times New Roman"/>
          <w:sz w:val="28"/>
          <w:szCs w:val="28"/>
        </w:rPr>
        <w:br/>
      </w:r>
      <w:r w:rsidRPr="006120C7">
        <w:rPr>
          <w:rStyle w:val="textbold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 1 декабря 2023 года</w:t>
      </w:r>
      <w:r w:rsidRPr="006120C7">
        <w:rPr>
          <w:rFonts w:ascii="Times New Roman" w:hAnsi="Times New Roman" w:cs="Times New Roman"/>
          <w:sz w:val="28"/>
          <w:szCs w:val="28"/>
        </w:rPr>
        <w:t> - маркировка становится обязательной для фермеров (</w:t>
      </w:r>
      <w:proofErr w:type="gramStart"/>
      <w:r w:rsidRPr="006120C7">
        <w:rPr>
          <w:rFonts w:ascii="Times New Roman" w:hAnsi="Times New Roman" w:cs="Times New Roman"/>
          <w:sz w:val="28"/>
          <w:szCs w:val="28"/>
        </w:rPr>
        <w:t>КФХ,СПК</w:t>
      </w:r>
      <w:proofErr w:type="gramEnd"/>
      <w:r w:rsidRPr="006120C7">
        <w:rPr>
          <w:rFonts w:ascii="Times New Roman" w:hAnsi="Times New Roman" w:cs="Times New Roman"/>
          <w:sz w:val="28"/>
          <w:szCs w:val="28"/>
        </w:rPr>
        <w:t>).</w:t>
      </w:r>
    </w:p>
    <w:sectPr w:rsidR="001B517C" w:rsidRPr="0061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77" w:rsidRDefault="00654277" w:rsidP="00BD37AC">
      <w:pPr>
        <w:spacing w:after="0" w:line="240" w:lineRule="auto"/>
      </w:pPr>
      <w:r>
        <w:separator/>
      </w:r>
    </w:p>
  </w:endnote>
  <w:endnote w:type="continuationSeparator" w:id="0">
    <w:p w:rsidR="00654277" w:rsidRDefault="00654277" w:rsidP="00BD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77" w:rsidRDefault="00654277" w:rsidP="00BD37AC">
      <w:pPr>
        <w:spacing w:after="0" w:line="240" w:lineRule="auto"/>
      </w:pPr>
      <w:r>
        <w:separator/>
      </w:r>
    </w:p>
  </w:footnote>
  <w:footnote w:type="continuationSeparator" w:id="0">
    <w:p w:rsidR="00654277" w:rsidRDefault="00654277" w:rsidP="00BD3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0C7"/>
    <w:rsid w:val="001B517C"/>
    <w:rsid w:val="006120C7"/>
    <w:rsid w:val="00654277"/>
    <w:rsid w:val="00B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DDC57-1320-43E6-AF2F-B32C1F1B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2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bold">
    <w:name w:val="text_bold"/>
    <w:basedOn w:val="a0"/>
    <w:rsid w:val="006120C7"/>
  </w:style>
  <w:style w:type="character" w:customStyle="1" w:styleId="20">
    <w:name w:val="Заголовок 2 Знак"/>
    <w:basedOn w:val="a0"/>
    <w:link w:val="2"/>
    <w:uiPriority w:val="9"/>
    <w:rsid w:val="006120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20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1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7AC"/>
  </w:style>
  <w:style w:type="paragraph" w:styleId="a6">
    <w:name w:val="footer"/>
    <w:basedOn w:val="a"/>
    <w:link w:val="a7"/>
    <w:uiPriority w:val="99"/>
    <w:unhideWhenUsed/>
    <w:rsid w:val="00BD3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384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07129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10630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11488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3536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07478">
              <w:marLeft w:val="3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Comp95</cp:lastModifiedBy>
  <cp:revision>3</cp:revision>
  <dcterms:created xsi:type="dcterms:W3CDTF">2022-08-12T09:33:00Z</dcterms:created>
  <dcterms:modified xsi:type="dcterms:W3CDTF">2022-08-12T14:21:00Z</dcterms:modified>
</cp:coreProperties>
</file>